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AD" w:rsidRPr="00BC1EE4" w:rsidRDefault="00F26AAD" w:rsidP="00BB43F7">
      <w:pPr>
        <w:spacing w:after="0" w:line="240" w:lineRule="auto"/>
        <w:jc w:val="both"/>
        <w:rPr>
          <w:b/>
          <w:sz w:val="24"/>
          <w:szCs w:val="24"/>
          <w:lang w:val="fr-CA"/>
        </w:rPr>
      </w:pPr>
      <w:r w:rsidRPr="00BC1EE4">
        <w:rPr>
          <w:b/>
          <w:sz w:val="24"/>
          <w:szCs w:val="24"/>
          <w:lang w:val="fr-CA"/>
        </w:rPr>
        <w:t>Objet</w:t>
      </w:r>
      <w:r w:rsidRPr="00BC1EE4">
        <w:rPr>
          <w:sz w:val="24"/>
          <w:szCs w:val="24"/>
          <w:lang w:val="fr-CA"/>
        </w:rPr>
        <w:t xml:space="preserve"> </w:t>
      </w:r>
    </w:p>
    <w:p w:rsidR="00F26AAD" w:rsidRPr="00BC1EE4" w:rsidRDefault="00F26AAD" w:rsidP="00BB43F7">
      <w:pPr>
        <w:spacing w:after="0" w:line="240" w:lineRule="auto"/>
        <w:jc w:val="both"/>
        <w:rPr>
          <w:b/>
          <w:sz w:val="24"/>
          <w:szCs w:val="24"/>
          <w:lang w:val="fr-CA"/>
        </w:rPr>
      </w:pPr>
      <w:r w:rsidRPr="00BC1EE4">
        <w:rPr>
          <w:sz w:val="24"/>
          <w:szCs w:val="24"/>
          <w:lang w:val="fr-CA"/>
        </w:rPr>
        <w:t>La présente politique vise à définir pour les bénévoles du Conseil des archives du Nouveau-Brunswick (CANB) un code de conduite standard qui constitue un exemple d’intégrité professionnelle.</w:t>
      </w:r>
      <w:bookmarkStart w:id="0" w:name="_GoBack"/>
      <w:bookmarkEnd w:id="0"/>
    </w:p>
    <w:p w:rsidR="00F26AAD" w:rsidRPr="00BC1EE4" w:rsidRDefault="00F26AAD">
      <w:pPr>
        <w:spacing w:after="0" w:line="240" w:lineRule="auto"/>
        <w:jc w:val="both"/>
        <w:rPr>
          <w:sz w:val="24"/>
          <w:szCs w:val="24"/>
          <w:lang w:val="fr-CA"/>
        </w:rPr>
      </w:pPr>
    </w:p>
    <w:p w:rsidR="00F26AAD" w:rsidRPr="00BC1EE4" w:rsidRDefault="00F26AAD" w:rsidP="00BB43F7">
      <w:pPr>
        <w:spacing w:after="0" w:line="240" w:lineRule="auto"/>
        <w:jc w:val="both"/>
        <w:rPr>
          <w:sz w:val="24"/>
          <w:szCs w:val="24"/>
          <w:lang w:val="fr-CA"/>
        </w:rPr>
      </w:pPr>
      <w:r w:rsidRPr="00BC1EE4">
        <w:rPr>
          <w:sz w:val="24"/>
          <w:szCs w:val="24"/>
          <w:lang w:val="fr-CA"/>
        </w:rPr>
        <w:t xml:space="preserve">Le Conseil des archives du Nouveau-Brunswick (ci-après le « Conseil ») est régi par un comité de direction des bénévoles, formé de membres du Conseil élus par les membres du Conseil. En plus du comité de direction, des membres du Conseil peuvent proposer leur candidature pour nomination ou élection en vue de travailler à l’atteinte des objectifs du Conseil à un autre titre. Les bénévoles, qu’ils soient élus ou nommés, doivent assumer leurs fonctions et responsabilités de façon éthique, professionnelle et impartiale. </w:t>
      </w:r>
    </w:p>
    <w:p w:rsidR="00F26AAD" w:rsidRPr="00BC1EE4" w:rsidRDefault="00F26AAD">
      <w:pPr>
        <w:spacing w:after="0" w:line="240" w:lineRule="auto"/>
        <w:jc w:val="both"/>
        <w:rPr>
          <w:b/>
          <w:sz w:val="24"/>
          <w:szCs w:val="24"/>
          <w:lang w:val="fr-CA"/>
        </w:rPr>
      </w:pPr>
    </w:p>
    <w:p w:rsidR="00F26AAD" w:rsidRPr="00BC1EE4" w:rsidRDefault="00F26AAD" w:rsidP="00BB43F7">
      <w:pPr>
        <w:spacing w:after="0" w:line="240" w:lineRule="auto"/>
        <w:jc w:val="both"/>
        <w:rPr>
          <w:b/>
          <w:sz w:val="24"/>
          <w:szCs w:val="24"/>
          <w:lang w:val="fr-CA"/>
        </w:rPr>
      </w:pPr>
      <w:r w:rsidRPr="00BC1EE4">
        <w:rPr>
          <w:b/>
          <w:sz w:val="24"/>
          <w:szCs w:val="24"/>
          <w:lang w:val="fr-CA"/>
        </w:rPr>
        <w:t>Définitions</w:t>
      </w:r>
    </w:p>
    <w:p w:rsidR="00F26AAD" w:rsidRPr="00BC1EE4" w:rsidRDefault="00F26AAD">
      <w:pPr>
        <w:spacing w:after="0" w:line="240" w:lineRule="auto"/>
        <w:jc w:val="both"/>
        <w:rPr>
          <w:b/>
          <w:sz w:val="24"/>
          <w:szCs w:val="24"/>
          <w:lang w:val="fr-CA"/>
        </w:rPr>
      </w:pPr>
    </w:p>
    <w:p w:rsidR="00F26AAD" w:rsidRPr="00BC1EE4" w:rsidRDefault="00F26AAD" w:rsidP="00E6530C">
      <w:pPr>
        <w:spacing w:after="0" w:line="240" w:lineRule="auto"/>
        <w:jc w:val="both"/>
        <w:rPr>
          <w:sz w:val="24"/>
          <w:szCs w:val="24"/>
          <w:lang w:val="fr-CA"/>
        </w:rPr>
      </w:pPr>
      <w:r w:rsidRPr="00BC1EE4">
        <w:rPr>
          <w:sz w:val="24"/>
          <w:szCs w:val="24"/>
          <w:lang w:val="fr-CA"/>
        </w:rPr>
        <w:t>On entend par bénévole une personne qui exécute ou offre d’exécuter une action sans obligation légale de le faire et sans avoir reçu une promesse de rémunération pour l’exécution de l’action. Pour les besoins de la présente politique, un bénévole est une personne qui siège au comité de direction du Conseil ou qui assume une autre fonction et qui est élue ou nommée à cette fin.</w:t>
      </w:r>
      <w:r w:rsidR="00E6530C" w:rsidRPr="00BC1EE4">
        <w:rPr>
          <w:sz w:val="24"/>
          <w:szCs w:val="24"/>
          <w:lang w:val="fr-CA"/>
        </w:rPr>
        <w:t xml:space="preserve"> </w:t>
      </w:r>
      <w:r w:rsidRPr="00BC1EE4">
        <w:rPr>
          <w:sz w:val="24"/>
          <w:szCs w:val="24"/>
          <w:lang w:val="fr-CA"/>
        </w:rPr>
        <w:t>Un membre en règle est, par définition, un membre qui a acquitté les cotisations actuelles du CANB.</w:t>
      </w:r>
    </w:p>
    <w:p w:rsidR="00F26AAD" w:rsidRPr="00BC1EE4" w:rsidRDefault="00F26AAD">
      <w:pPr>
        <w:spacing w:after="0" w:line="240" w:lineRule="auto"/>
        <w:jc w:val="both"/>
        <w:rPr>
          <w:b/>
          <w:sz w:val="24"/>
          <w:szCs w:val="24"/>
          <w:lang w:val="fr-CA"/>
        </w:rPr>
      </w:pPr>
    </w:p>
    <w:p w:rsidR="00F26AAD" w:rsidRPr="00BC1EE4" w:rsidRDefault="00F26AAD" w:rsidP="00BB43F7">
      <w:pPr>
        <w:spacing w:after="0" w:line="240" w:lineRule="auto"/>
        <w:jc w:val="both"/>
        <w:rPr>
          <w:b/>
          <w:sz w:val="24"/>
          <w:szCs w:val="24"/>
          <w:lang w:val="fr-CA"/>
        </w:rPr>
      </w:pPr>
      <w:r w:rsidRPr="00BC1EE4">
        <w:rPr>
          <w:b/>
          <w:sz w:val="24"/>
          <w:szCs w:val="24"/>
          <w:lang w:val="fr-CA"/>
        </w:rPr>
        <w:t>Participation</w:t>
      </w:r>
      <w:r w:rsidRPr="00BC1EE4">
        <w:rPr>
          <w:sz w:val="24"/>
          <w:szCs w:val="24"/>
          <w:lang w:val="fr-CA"/>
        </w:rPr>
        <w:t xml:space="preserve"> </w:t>
      </w:r>
    </w:p>
    <w:p w:rsidR="00F26AAD" w:rsidRPr="00BC1EE4" w:rsidRDefault="00F26AAD">
      <w:pPr>
        <w:spacing w:after="0" w:line="240" w:lineRule="auto"/>
        <w:jc w:val="both"/>
        <w:rPr>
          <w:sz w:val="24"/>
          <w:szCs w:val="24"/>
          <w:lang w:val="fr-CA"/>
        </w:rPr>
      </w:pPr>
    </w:p>
    <w:p w:rsidR="00F26AAD" w:rsidRPr="00BB43F7" w:rsidRDefault="00F26AAD" w:rsidP="00BB43F7">
      <w:pPr>
        <w:spacing w:after="0" w:line="240" w:lineRule="auto"/>
        <w:jc w:val="both"/>
        <w:rPr>
          <w:lang w:val="fr-CA"/>
        </w:rPr>
      </w:pPr>
      <w:r w:rsidRPr="00BC1EE4">
        <w:rPr>
          <w:sz w:val="24"/>
          <w:szCs w:val="24"/>
          <w:lang w:val="fr-CA"/>
        </w:rPr>
        <w:t xml:space="preserve">Les bénévoles doivent être membres en règle du Conseil. Ils </w:t>
      </w:r>
      <w:r w:rsidR="00563619">
        <w:rPr>
          <w:sz w:val="24"/>
          <w:szCs w:val="24"/>
          <w:lang w:val="fr-CA"/>
        </w:rPr>
        <w:t xml:space="preserve">doivent </w:t>
      </w:r>
      <w:r w:rsidRPr="00BC1EE4">
        <w:rPr>
          <w:sz w:val="24"/>
          <w:szCs w:val="24"/>
          <w:lang w:val="fr-CA"/>
        </w:rPr>
        <w:t>m</w:t>
      </w:r>
      <w:r w:rsidR="00563619">
        <w:rPr>
          <w:sz w:val="24"/>
          <w:szCs w:val="24"/>
          <w:lang w:val="fr-CA"/>
        </w:rPr>
        <w:t xml:space="preserve">ener </w:t>
      </w:r>
      <w:r w:rsidRPr="00BC1EE4">
        <w:rPr>
          <w:sz w:val="24"/>
          <w:szCs w:val="24"/>
          <w:lang w:val="fr-CA"/>
        </w:rPr>
        <w:t xml:space="preserve">les activités du Conseil avec diligence et agir en tout temps dans l’intérêt supérieur du Conseil. Les bénévoles </w:t>
      </w:r>
      <w:r w:rsidR="00563619">
        <w:rPr>
          <w:sz w:val="24"/>
          <w:szCs w:val="24"/>
          <w:lang w:val="fr-CA"/>
        </w:rPr>
        <w:t xml:space="preserve">doivent </w:t>
      </w:r>
      <w:r w:rsidRPr="00BC1EE4">
        <w:rPr>
          <w:sz w:val="24"/>
          <w:szCs w:val="24"/>
          <w:lang w:val="fr-CA"/>
        </w:rPr>
        <w:t xml:space="preserve">se préparer comme il se doit pour les réunions du comité de direction et participer à toutes les réunions, sauf en cas de circonstances </w:t>
      </w:r>
      <w:r w:rsidR="00BC1EE4">
        <w:rPr>
          <w:sz w:val="24"/>
          <w:szCs w:val="24"/>
          <w:lang w:val="fr-CA"/>
        </w:rPr>
        <w:t>particulières</w:t>
      </w:r>
      <w:r w:rsidRPr="00BC1EE4">
        <w:rPr>
          <w:sz w:val="24"/>
          <w:szCs w:val="24"/>
          <w:lang w:val="fr-CA"/>
        </w:rPr>
        <w:t>. Ils d</w:t>
      </w:r>
      <w:r w:rsidR="00563619">
        <w:rPr>
          <w:sz w:val="24"/>
          <w:szCs w:val="24"/>
          <w:lang w:val="fr-CA"/>
        </w:rPr>
        <w:t>oivent d</w:t>
      </w:r>
      <w:r w:rsidRPr="00BC1EE4">
        <w:rPr>
          <w:sz w:val="24"/>
          <w:szCs w:val="24"/>
          <w:lang w:val="fr-CA"/>
        </w:rPr>
        <w:t xml:space="preserve">iscuter des questions et </w:t>
      </w:r>
      <w:r w:rsidR="00563619">
        <w:rPr>
          <w:sz w:val="24"/>
          <w:szCs w:val="24"/>
          <w:lang w:val="fr-CA"/>
        </w:rPr>
        <w:t xml:space="preserve">des </w:t>
      </w:r>
      <w:r w:rsidRPr="00BC1EE4">
        <w:rPr>
          <w:sz w:val="24"/>
          <w:szCs w:val="24"/>
          <w:lang w:val="fr-CA"/>
        </w:rPr>
        <w:t>affaires soulevées au cours des réunions prévues, lir</w:t>
      </w:r>
      <w:r w:rsidR="00563619">
        <w:rPr>
          <w:sz w:val="24"/>
          <w:szCs w:val="24"/>
          <w:lang w:val="fr-CA"/>
        </w:rPr>
        <w:t>e</w:t>
      </w:r>
      <w:r w:rsidRPr="00BC1EE4">
        <w:rPr>
          <w:sz w:val="24"/>
          <w:szCs w:val="24"/>
          <w:lang w:val="fr-CA"/>
        </w:rPr>
        <w:t xml:space="preserve"> tous les documents de renseignements généraux liés aux sujets qui seront abordés. Ils </w:t>
      </w:r>
      <w:r w:rsidR="00563619">
        <w:rPr>
          <w:sz w:val="24"/>
          <w:szCs w:val="24"/>
          <w:lang w:val="fr-CA"/>
        </w:rPr>
        <w:t xml:space="preserve">doivent </w:t>
      </w:r>
      <w:r w:rsidRPr="00BC1EE4">
        <w:rPr>
          <w:sz w:val="24"/>
          <w:szCs w:val="24"/>
          <w:lang w:val="fr-CA"/>
        </w:rPr>
        <w:t>connaîtr</w:t>
      </w:r>
      <w:r w:rsidR="00563619">
        <w:rPr>
          <w:sz w:val="24"/>
          <w:szCs w:val="24"/>
          <w:lang w:val="fr-CA"/>
        </w:rPr>
        <w:t>e</w:t>
      </w:r>
      <w:r w:rsidRPr="00BC1EE4">
        <w:rPr>
          <w:sz w:val="24"/>
          <w:szCs w:val="24"/>
          <w:lang w:val="fr-CA"/>
        </w:rPr>
        <w:t xml:space="preserve"> tous les règlements administratifs, règlements et politiques du Conseil, de même que les règles de procédure et le bon déroulement d’une réunion. </w:t>
      </w:r>
    </w:p>
    <w:p w:rsidR="00F26AAD" w:rsidRPr="00BC1EE4" w:rsidRDefault="00F26AAD">
      <w:pPr>
        <w:spacing w:after="0" w:line="240" w:lineRule="auto"/>
        <w:jc w:val="both"/>
        <w:rPr>
          <w:b/>
          <w:sz w:val="24"/>
          <w:szCs w:val="24"/>
          <w:lang w:val="fr-CA"/>
        </w:rPr>
      </w:pPr>
    </w:p>
    <w:p w:rsidR="00F26AAD" w:rsidRPr="00BC1EE4" w:rsidRDefault="00F26AAD" w:rsidP="00BB43F7">
      <w:pPr>
        <w:spacing w:after="0" w:line="240" w:lineRule="auto"/>
        <w:jc w:val="both"/>
        <w:rPr>
          <w:b/>
          <w:sz w:val="24"/>
          <w:szCs w:val="24"/>
          <w:lang w:val="fr-CA"/>
        </w:rPr>
      </w:pPr>
      <w:r w:rsidRPr="00BC1EE4">
        <w:rPr>
          <w:b/>
          <w:sz w:val="24"/>
          <w:szCs w:val="24"/>
          <w:lang w:val="fr-CA"/>
        </w:rPr>
        <w:t>Communication</w:t>
      </w:r>
      <w:r w:rsidRPr="00BC1EE4">
        <w:rPr>
          <w:sz w:val="24"/>
          <w:szCs w:val="24"/>
          <w:lang w:val="fr-CA"/>
        </w:rPr>
        <w:t xml:space="preserve"> </w:t>
      </w:r>
    </w:p>
    <w:p w:rsidR="00F26AAD" w:rsidRPr="00BC1EE4" w:rsidRDefault="00F26AAD">
      <w:pPr>
        <w:spacing w:after="0" w:line="240" w:lineRule="auto"/>
        <w:jc w:val="both"/>
        <w:rPr>
          <w:sz w:val="24"/>
          <w:szCs w:val="24"/>
          <w:lang w:val="fr-CA"/>
        </w:rPr>
      </w:pPr>
    </w:p>
    <w:p w:rsidR="00F26AAD" w:rsidRPr="007F52E2" w:rsidRDefault="00F26AAD" w:rsidP="00BB43F7">
      <w:pPr>
        <w:spacing w:after="0" w:line="240" w:lineRule="auto"/>
        <w:jc w:val="both"/>
        <w:rPr>
          <w:lang w:val="fr-CA"/>
        </w:rPr>
      </w:pPr>
      <w:r w:rsidRPr="00BC1EE4">
        <w:rPr>
          <w:sz w:val="24"/>
          <w:szCs w:val="24"/>
          <w:lang w:val="fr-CA"/>
        </w:rPr>
        <w:t xml:space="preserve">Les bénévoles </w:t>
      </w:r>
      <w:r w:rsidR="003D07E1">
        <w:rPr>
          <w:sz w:val="24"/>
          <w:szCs w:val="24"/>
          <w:lang w:val="fr-CA"/>
        </w:rPr>
        <w:t xml:space="preserve">doivent </w:t>
      </w:r>
      <w:r w:rsidRPr="00BC1EE4">
        <w:rPr>
          <w:sz w:val="24"/>
          <w:szCs w:val="24"/>
          <w:lang w:val="fr-CA"/>
        </w:rPr>
        <w:t>travailler avec respect, se montrer respectueux de l’opinion de leurs pairs qui siègent au Conseil et à ses comités, et omettr</w:t>
      </w:r>
      <w:r w:rsidR="003D07E1">
        <w:rPr>
          <w:sz w:val="24"/>
          <w:szCs w:val="24"/>
          <w:lang w:val="fr-CA"/>
        </w:rPr>
        <w:t>e</w:t>
      </w:r>
      <w:r w:rsidRPr="00BC1EE4">
        <w:rPr>
          <w:sz w:val="24"/>
          <w:szCs w:val="24"/>
          <w:lang w:val="fr-CA"/>
        </w:rPr>
        <w:t xml:space="preserve"> d’exprimer des préjugés personnels au cours des discussions. Les bénévoles </w:t>
      </w:r>
      <w:r w:rsidR="003D07E1">
        <w:rPr>
          <w:sz w:val="24"/>
          <w:szCs w:val="24"/>
          <w:lang w:val="fr-CA"/>
        </w:rPr>
        <w:t xml:space="preserve">doivent </w:t>
      </w:r>
      <w:r w:rsidRPr="00BC1EE4">
        <w:rPr>
          <w:sz w:val="24"/>
          <w:szCs w:val="24"/>
          <w:lang w:val="fr-CA"/>
        </w:rPr>
        <w:t xml:space="preserve">donner leur appui aux décisions du comité de direction, sans égard à tout désaccord personnel quant à une quelconque décision. Ils </w:t>
      </w:r>
      <w:r w:rsidR="003D07E1">
        <w:rPr>
          <w:sz w:val="24"/>
          <w:szCs w:val="24"/>
          <w:lang w:val="fr-CA"/>
        </w:rPr>
        <w:t xml:space="preserve">doivent </w:t>
      </w:r>
      <w:r w:rsidRPr="00BC1EE4">
        <w:rPr>
          <w:sz w:val="24"/>
          <w:szCs w:val="24"/>
          <w:lang w:val="fr-CA"/>
        </w:rPr>
        <w:t xml:space="preserve">exposer ou interpréter les décisions du comité de direction et les motifs connexes de façon juste et complète, s’il y a lieu. Les bénévoles ne </w:t>
      </w:r>
      <w:r w:rsidR="003D07E1">
        <w:rPr>
          <w:sz w:val="24"/>
          <w:szCs w:val="24"/>
          <w:lang w:val="fr-CA"/>
        </w:rPr>
        <w:t xml:space="preserve">doivent pas </w:t>
      </w:r>
      <w:r w:rsidRPr="00BC1EE4">
        <w:rPr>
          <w:sz w:val="24"/>
          <w:szCs w:val="24"/>
          <w:lang w:val="fr-CA"/>
        </w:rPr>
        <w:t>divulguer</w:t>
      </w:r>
      <w:r w:rsidR="00C6482C">
        <w:rPr>
          <w:sz w:val="24"/>
          <w:szCs w:val="24"/>
          <w:lang w:val="fr-CA"/>
        </w:rPr>
        <w:t xml:space="preserve"> ou commenter</w:t>
      </w:r>
      <w:r w:rsidRPr="00BC1EE4">
        <w:rPr>
          <w:sz w:val="24"/>
          <w:szCs w:val="24"/>
          <w:lang w:val="fr-CA"/>
        </w:rPr>
        <w:t xml:space="preserve"> les divergences d’opinion</w:t>
      </w:r>
      <w:r w:rsidR="00BC1EE4">
        <w:rPr>
          <w:sz w:val="24"/>
          <w:szCs w:val="24"/>
          <w:lang w:val="fr-CA"/>
        </w:rPr>
        <w:t>s</w:t>
      </w:r>
      <w:r w:rsidRPr="00BC1EE4">
        <w:rPr>
          <w:sz w:val="24"/>
          <w:szCs w:val="24"/>
          <w:lang w:val="fr-CA"/>
        </w:rPr>
        <w:t xml:space="preserve"> au sein du comité de direction. </w:t>
      </w:r>
    </w:p>
    <w:p w:rsidR="00F26AAD" w:rsidRPr="00BC1EE4" w:rsidRDefault="00F26AAD">
      <w:pPr>
        <w:spacing w:after="0" w:line="240" w:lineRule="auto"/>
        <w:jc w:val="both"/>
        <w:rPr>
          <w:b/>
          <w:sz w:val="24"/>
          <w:szCs w:val="24"/>
          <w:lang w:val="fr-CA"/>
        </w:rPr>
      </w:pPr>
    </w:p>
    <w:p w:rsidR="00F26AAD" w:rsidRPr="00BC1EE4" w:rsidRDefault="00F26AAD" w:rsidP="00BB43F7">
      <w:pPr>
        <w:spacing w:after="0" w:line="240" w:lineRule="auto"/>
        <w:jc w:val="both"/>
        <w:rPr>
          <w:b/>
          <w:sz w:val="24"/>
          <w:szCs w:val="24"/>
          <w:lang w:val="fr-CA"/>
        </w:rPr>
      </w:pPr>
      <w:r w:rsidRPr="00BC1EE4">
        <w:rPr>
          <w:b/>
          <w:sz w:val="24"/>
          <w:szCs w:val="24"/>
          <w:lang w:val="fr-CA"/>
        </w:rPr>
        <w:lastRenderedPageBreak/>
        <w:t>Relation avec l</w:t>
      </w:r>
      <w:r w:rsidR="00BC1EE4">
        <w:rPr>
          <w:b/>
          <w:sz w:val="24"/>
          <w:szCs w:val="24"/>
          <w:lang w:val="fr-CA"/>
        </w:rPr>
        <w:t>a conseillère ou le</w:t>
      </w:r>
      <w:r w:rsidRPr="00BC1EE4">
        <w:rPr>
          <w:b/>
          <w:sz w:val="24"/>
          <w:szCs w:val="24"/>
          <w:lang w:val="fr-CA"/>
        </w:rPr>
        <w:t xml:space="preserve"> conseiller </w:t>
      </w:r>
      <w:r w:rsidR="00BC1EE4">
        <w:rPr>
          <w:b/>
          <w:sz w:val="24"/>
          <w:szCs w:val="24"/>
          <w:lang w:val="fr-CA"/>
        </w:rPr>
        <w:t xml:space="preserve">en </w:t>
      </w:r>
      <w:r w:rsidRPr="00BC1EE4">
        <w:rPr>
          <w:b/>
          <w:sz w:val="24"/>
          <w:szCs w:val="24"/>
          <w:lang w:val="fr-CA"/>
        </w:rPr>
        <w:t>archivistique</w:t>
      </w:r>
    </w:p>
    <w:p w:rsidR="00F26AAD" w:rsidRPr="00BC1EE4" w:rsidRDefault="00F26AAD">
      <w:pPr>
        <w:spacing w:after="0" w:line="240" w:lineRule="auto"/>
        <w:jc w:val="both"/>
        <w:rPr>
          <w:b/>
          <w:sz w:val="24"/>
          <w:szCs w:val="24"/>
          <w:lang w:val="fr-CA"/>
        </w:rPr>
      </w:pPr>
    </w:p>
    <w:p w:rsidR="00BC1EE4" w:rsidRPr="00BB43F7" w:rsidRDefault="00F26AAD" w:rsidP="00BB43F7">
      <w:pPr>
        <w:spacing w:after="0" w:line="240" w:lineRule="auto"/>
        <w:jc w:val="both"/>
        <w:rPr>
          <w:lang w:val="fr-CA"/>
        </w:rPr>
      </w:pPr>
      <w:r w:rsidRPr="00BC1EE4">
        <w:rPr>
          <w:sz w:val="24"/>
          <w:szCs w:val="24"/>
          <w:lang w:val="fr-CA"/>
        </w:rPr>
        <w:t>Le Conseil embauche un</w:t>
      </w:r>
      <w:r w:rsidR="00BC1EE4">
        <w:rPr>
          <w:sz w:val="24"/>
          <w:szCs w:val="24"/>
          <w:lang w:val="fr-CA"/>
        </w:rPr>
        <w:t>e conseillère ou un</w:t>
      </w:r>
      <w:r w:rsidRPr="00BC1EE4">
        <w:rPr>
          <w:sz w:val="24"/>
          <w:szCs w:val="24"/>
          <w:lang w:val="fr-CA"/>
        </w:rPr>
        <w:t xml:space="preserve"> conseiller </w:t>
      </w:r>
      <w:r w:rsidR="00BC1EE4">
        <w:rPr>
          <w:sz w:val="24"/>
          <w:szCs w:val="24"/>
          <w:lang w:val="fr-CA"/>
        </w:rPr>
        <w:t xml:space="preserve">en </w:t>
      </w:r>
      <w:r w:rsidRPr="00BC1EE4">
        <w:rPr>
          <w:sz w:val="24"/>
          <w:szCs w:val="24"/>
          <w:lang w:val="fr-CA"/>
        </w:rPr>
        <w:t>archivistique et p</w:t>
      </w:r>
      <w:r w:rsidR="007F52E2">
        <w:rPr>
          <w:sz w:val="24"/>
          <w:szCs w:val="24"/>
          <w:lang w:val="fr-CA"/>
        </w:rPr>
        <w:t>eut</w:t>
      </w:r>
      <w:r w:rsidRPr="00BC1EE4">
        <w:rPr>
          <w:sz w:val="24"/>
          <w:szCs w:val="24"/>
          <w:lang w:val="fr-CA"/>
        </w:rPr>
        <w:t xml:space="preserve"> à l’occasion embaucher d’autres employés. L</w:t>
      </w:r>
      <w:r w:rsidR="00BC1EE4">
        <w:rPr>
          <w:sz w:val="24"/>
          <w:szCs w:val="24"/>
          <w:lang w:val="fr-CA"/>
        </w:rPr>
        <w:t>a conseillère ou le</w:t>
      </w:r>
      <w:r w:rsidRPr="00BC1EE4">
        <w:rPr>
          <w:sz w:val="24"/>
          <w:szCs w:val="24"/>
          <w:lang w:val="fr-CA"/>
        </w:rPr>
        <w:t xml:space="preserve"> conseiller </w:t>
      </w:r>
      <w:r w:rsidR="00BC1EE4">
        <w:rPr>
          <w:sz w:val="24"/>
          <w:szCs w:val="24"/>
          <w:lang w:val="fr-CA"/>
        </w:rPr>
        <w:t xml:space="preserve">en </w:t>
      </w:r>
      <w:r w:rsidRPr="00BC1EE4">
        <w:rPr>
          <w:sz w:val="24"/>
          <w:szCs w:val="24"/>
          <w:lang w:val="fr-CA"/>
        </w:rPr>
        <w:t>archivistique relève du Conseil et est autorisé à prendre des décisions relatives à l’ensemble des activités administratives en cours du Conseil, y compris celles ayant trait au personnel du Conseil, à leurs fonctions et à la collecte des cotisations.</w:t>
      </w:r>
    </w:p>
    <w:p w:rsidR="00F26AAD" w:rsidRPr="00BC1EE4" w:rsidRDefault="00F26AAD">
      <w:pPr>
        <w:spacing w:after="0" w:line="240" w:lineRule="auto"/>
        <w:jc w:val="both"/>
        <w:rPr>
          <w:sz w:val="24"/>
          <w:szCs w:val="24"/>
          <w:lang w:val="fr-CA"/>
        </w:rPr>
      </w:pPr>
    </w:p>
    <w:p w:rsidR="00F26AAD" w:rsidRPr="00BC1EE4" w:rsidRDefault="00F26AAD" w:rsidP="00BB43F7">
      <w:pPr>
        <w:spacing w:after="0" w:line="240" w:lineRule="auto"/>
        <w:jc w:val="both"/>
        <w:rPr>
          <w:lang w:val="fr-CA"/>
        </w:rPr>
      </w:pPr>
      <w:r w:rsidRPr="00BC1EE4">
        <w:rPr>
          <w:sz w:val="24"/>
          <w:szCs w:val="24"/>
          <w:lang w:val="fr-CA"/>
        </w:rPr>
        <w:t>L</w:t>
      </w:r>
      <w:r w:rsidR="00BC1EE4">
        <w:rPr>
          <w:sz w:val="24"/>
          <w:szCs w:val="24"/>
          <w:lang w:val="fr-CA"/>
        </w:rPr>
        <w:t xml:space="preserve">a conseillère ou le </w:t>
      </w:r>
      <w:r w:rsidRPr="00BC1EE4">
        <w:rPr>
          <w:sz w:val="24"/>
          <w:szCs w:val="24"/>
          <w:lang w:val="fr-CA"/>
        </w:rPr>
        <w:t xml:space="preserve">conseiller </w:t>
      </w:r>
      <w:r w:rsidR="00BC1EE4">
        <w:rPr>
          <w:sz w:val="24"/>
          <w:szCs w:val="24"/>
          <w:lang w:val="fr-CA"/>
        </w:rPr>
        <w:t xml:space="preserve">en </w:t>
      </w:r>
      <w:r w:rsidRPr="00BC1EE4">
        <w:rPr>
          <w:sz w:val="24"/>
          <w:szCs w:val="24"/>
          <w:lang w:val="fr-CA"/>
        </w:rPr>
        <w:t>archivistique joue un rôle de premier plan dans la gestion efficace du Conseil et les bénévoles devront travailler en partenariat avec cette personne à l’atteinte des objectifs du Conseil. L</w:t>
      </w:r>
      <w:r w:rsidR="00BC1EE4">
        <w:rPr>
          <w:sz w:val="24"/>
          <w:szCs w:val="24"/>
          <w:lang w:val="fr-CA"/>
        </w:rPr>
        <w:t xml:space="preserve">a conseillère ou le </w:t>
      </w:r>
      <w:r w:rsidRPr="00BC1EE4">
        <w:rPr>
          <w:sz w:val="24"/>
          <w:szCs w:val="24"/>
          <w:lang w:val="fr-CA"/>
        </w:rPr>
        <w:t xml:space="preserve">conseiller </w:t>
      </w:r>
      <w:r w:rsidR="00BC1EE4">
        <w:rPr>
          <w:sz w:val="24"/>
          <w:szCs w:val="24"/>
          <w:lang w:val="fr-CA"/>
        </w:rPr>
        <w:t xml:space="preserve">en </w:t>
      </w:r>
      <w:r w:rsidRPr="00BC1EE4">
        <w:rPr>
          <w:sz w:val="24"/>
          <w:szCs w:val="24"/>
          <w:lang w:val="fr-CA"/>
        </w:rPr>
        <w:t xml:space="preserve">archivistique et tous les bénévoles </w:t>
      </w:r>
      <w:r w:rsidR="007F52E2">
        <w:rPr>
          <w:sz w:val="24"/>
          <w:szCs w:val="24"/>
          <w:lang w:val="fr-CA"/>
        </w:rPr>
        <w:t xml:space="preserve">doivent faire </w:t>
      </w:r>
      <w:r w:rsidRPr="00BC1EE4">
        <w:rPr>
          <w:sz w:val="24"/>
          <w:szCs w:val="24"/>
          <w:lang w:val="fr-CA"/>
        </w:rPr>
        <w:t xml:space="preserve">preuve de courtoisie et de respect mutuels dans toutes leurs interactions. </w:t>
      </w:r>
    </w:p>
    <w:p w:rsidR="00F26AAD" w:rsidRPr="00BC1EE4" w:rsidRDefault="00F26AAD">
      <w:pPr>
        <w:spacing w:after="0" w:line="240" w:lineRule="auto"/>
        <w:jc w:val="both"/>
        <w:rPr>
          <w:b/>
          <w:sz w:val="24"/>
          <w:szCs w:val="24"/>
          <w:lang w:val="fr-CA"/>
        </w:rPr>
      </w:pPr>
    </w:p>
    <w:p w:rsidR="00BC1EE4" w:rsidRPr="00BC1EE4" w:rsidRDefault="00F26AAD" w:rsidP="00BB43F7">
      <w:pPr>
        <w:spacing w:after="0" w:line="240" w:lineRule="auto"/>
        <w:jc w:val="both"/>
        <w:rPr>
          <w:lang w:val="fr-CA"/>
        </w:rPr>
      </w:pPr>
      <w:r w:rsidRPr="00BC1EE4">
        <w:rPr>
          <w:b/>
          <w:sz w:val="24"/>
          <w:szCs w:val="24"/>
          <w:lang w:val="fr-CA"/>
        </w:rPr>
        <w:t>Droit d’auteur</w:t>
      </w:r>
    </w:p>
    <w:p w:rsidR="00F26AAD" w:rsidRPr="00BC1EE4" w:rsidRDefault="00F26AAD">
      <w:pPr>
        <w:spacing w:after="0" w:line="240" w:lineRule="auto"/>
        <w:jc w:val="both"/>
        <w:rPr>
          <w:b/>
          <w:sz w:val="24"/>
          <w:szCs w:val="24"/>
          <w:lang w:val="fr-CA"/>
        </w:rPr>
      </w:pPr>
    </w:p>
    <w:p w:rsidR="00BC1EE4" w:rsidRPr="00BC1EE4" w:rsidRDefault="00F26AAD" w:rsidP="00BB43F7">
      <w:pPr>
        <w:spacing w:after="0" w:line="240" w:lineRule="auto"/>
        <w:jc w:val="both"/>
        <w:rPr>
          <w:lang w:val="fr-CA"/>
        </w:rPr>
      </w:pPr>
      <w:r w:rsidRPr="00BC1EE4">
        <w:rPr>
          <w:sz w:val="24"/>
          <w:szCs w:val="24"/>
          <w:lang w:val="fr-CA"/>
        </w:rPr>
        <w:t>Les droits de propriété intellectuelle associés à tout produit créé par un bénévole pour le compte du Conseil des archives du Nouveau-Brunswick appartiennent au Conseil des archives du Nouveau-Brunswick, sauf modalité contraire convenue entre le bénévole et une majorité des membres du comité de direction du Conseil.</w:t>
      </w:r>
    </w:p>
    <w:p w:rsidR="00F26AAD" w:rsidRPr="00BC1EE4" w:rsidRDefault="00F26AAD">
      <w:pPr>
        <w:spacing w:after="0" w:line="240" w:lineRule="auto"/>
        <w:jc w:val="both"/>
        <w:rPr>
          <w:sz w:val="24"/>
          <w:szCs w:val="24"/>
          <w:lang w:val="fr-CA"/>
        </w:rPr>
      </w:pPr>
    </w:p>
    <w:p w:rsidR="00F26AAD" w:rsidRPr="00BC1EE4" w:rsidRDefault="00F26AAD" w:rsidP="00BB43F7">
      <w:pPr>
        <w:spacing w:after="0" w:line="240" w:lineRule="auto"/>
        <w:jc w:val="both"/>
        <w:rPr>
          <w:lang w:val="fr-CA"/>
        </w:rPr>
      </w:pPr>
      <w:r w:rsidRPr="00BC1EE4">
        <w:rPr>
          <w:b/>
          <w:sz w:val="24"/>
          <w:szCs w:val="24"/>
          <w:lang w:val="fr-CA"/>
        </w:rPr>
        <w:t>Conflit d’intérêts</w:t>
      </w:r>
      <w:r w:rsidRPr="00BC1EE4">
        <w:rPr>
          <w:sz w:val="24"/>
          <w:szCs w:val="24"/>
          <w:lang w:val="fr-CA"/>
        </w:rPr>
        <w:t xml:space="preserve"> </w:t>
      </w:r>
    </w:p>
    <w:p w:rsidR="00F26AAD" w:rsidRPr="00BC1EE4" w:rsidRDefault="00F26AAD">
      <w:pPr>
        <w:spacing w:after="0" w:line="240" w:lineRule="auto"/>
        <w:jc w:val="both"/>
        <w:rPr>
          <w:b/>
          <w:sz w:val="24"/>
          <w:szCs w:val="24"/>
          <w:lang w:val="fr-CA"/>
        </w:rPr>
      </w:pPr>
    </w:p>
    <w:p w:rsidR="007F52E2" w:rsidRPr="007F52E2" w:rsidRDefault="00F26AAD" w:rsidP="00BB43F7">
      <w:pPr>
        <w:spacing w:after="0" w:line="240" w:lineRule="auto"/>
        <w:jc w:val="both"/>
        <w:rPr>
          <w:lang w:val="fr-CA"/>
        </w:rPr>
      </w:pPr>
      <w:r w:rsidRPr="00BC1EE4">
        <w:rPr>
          <w:sz w:val="24"/>
          <w:szCs w:val="24"/>
          <w:lang w:val="fr-CA"/>
        </w:rPr>
        <w:t xml:space="preserve">Tous les bénévoles doivent éviter toute obligation, tout intérêt ou toute distraction qui pourraient nuire à leur jugement ou à leur objectivité dans l’exercice de leurs fonctions à titre de bénévoles du Conseil. </w:t>
      </w:r>
      <w:r w:rsidR="007F52E2">
        <w:rPr>
          <w:sz w:val="24"/>
          <w:szCs w:val="24"/>
          <w:lang w:val="fr-CA"/>
        </w:rPr>
        <w:t xml:space="preserve">À partir du moment où </w:t>
      </w:r>
      <w:r w:rsidRPr="00BC1EE4">
        <w:rPr>
          <w:sz w:val="24"/>
          <w:szCs w:val="24"/>
          <w:lang w:val="fr-CA"/>
        </w:rPr>
        <w:t>ils agi</w:t>
      </w:r>
      <w:r w:rsidR="007F52E2">
        <w:rPr>
          <w:sz w:val="24"/>
          <w:szCs w:val="24"/>
          <w:lang w:val="fr-CA"/>
        </w:rPr>
        <w:t>ssent</w:t>
      </w:r>
      <w:r w:rsidRPr="00BC1EE4">
        <w:rPr>
          <w:sz w:val="24"/>
          <w:szCs w:val="24"/>
          <w:lang w:val="fr-CA"/>
        </w:rPr>
        <w:t xml:space="preserve"> à titre de bénévoles au sein du CANB ou dès qu’ils savent qu’ils entreront en fonction, les bénévoles doivent déclarer tout conflit d’intérêts réel, potentiel ou </w:t>
      </w:r>
      <w:r w:rsidR="005C2D6F">
        <w:rPr>
          <w:sz w:val="24"/>
          <w:szCs w:val="24"/>
          <w:lang w:val="fr-CA"/>
        </w:rPr>
        <w:t>apparent</w:t>
      </w:r>
      <w:r w:rsidRPr="00BC1EE4">
        <w:rPr>
          <w:sz w:val="24"/>
          <w:szCs w:val="24"/>
          <w:lang w:val="fr-CA"/>
        </w:rPr>
        <w:t xml:space="preserve"> et indiquer s’ils ont, avec d’autres organisations, des fournisseurs ou toute association, des liens qui pourraient </w:t>
      </w:r>
      <w:r w:rsidR="008B27F3">
        <w:rPr>
          <w:sz w:val="24"/>
          <w:szCs w:val="24"/>
          <w:lang w:val="fr-CA"/>
        </w:rPr>
        <w:t xml:space="preserve">constituer un </w:t>
      </w:r>
      <w:r w:rsidRPr="00BC1EE4">
        <w:rPr>
          <w:sz w:val="24"/>
          <w:szCs w:val="24"/>
          <w:lang w:val="fr-CA"/>
        </w:rPr>
        <w:t>conflit</w:t>
      </w:r>
      <w:r w:rsidR="008B27F3">
        <w:rPr>
          <w:sz w:val="24"/>
          <w:szCs w:val="24"/>
          <w:lang w:val="fr-CA"/>
        </w:rPr>
        <w:t xml:space="preserve"> d’intérêt</w:t>
      </w:r>
      <w:r w:rsidRPr="00BC1EE4">
        <w:rPr>
          <w:sz w:val="24"/>
          <w:szCs w:val="24"/>
          <w:lang w:val="fr-CA"/>
        </w:rPr>
        <w:t xml:space="preserve">s ou qui pourraient raisonnablement être </w:t>
      </w:r>
      <w:r w:rsidR="008B27F3">
        <w:rPr>
          <w:sz w:val="24"/>
          <w:szCs w:val="24"/>
          <w:lang w:val="fr-CA"/>
        </w:rPr>
        <w:t xml:space="preserve">perçus </w:t>
      </w:r>
      <w:r w:rsidRPr="00BC1EE4">
        <w:rPr>
          <w:sz w:val="24"/>
          <w:szCs w:val="24"/>
          <w:lang w:val="fr-CA"/>
        </w:rPr>
        <w:t xml:space="preserve">comme </w:t>
      </w:r>
      <w:r w:rsidR="008B27F3">
        <w:rPr>
          <w:sz w:val="24"/>
          <w:szCs w:val="24"/>
          <w:lang w:val="fr-CA"/>
        </w:rPr>
        <w:t xml:space="preserve">un </w:t>
      </w:r>
      <w:r w:rsidRPr="00BC1EE4">
        <w:rPr>
          <w:sz w:val="24"/>
          <w:szCs w:val="24"/>
          <w:lang w:val="fr-CA"/>
        </w:rPr>
        <w:t>conflit</w:t>
      </w:r>
      <w:r w:rsidR="008B27F3">
        <w:rPr>
          <w:sz w:val="24"/>
          <w:szCs w:val="24"/>
          <w:lang w:val="fr-CA"/>
        </w:rPr>
        <w:t xml:space="preserve"> d’intérêt</w:t>
      </w:r>
      <w:r w:rsidRPr="00BC1EE4">
        <w:rPr>
          <w:sz w:val="24"/>
          <w:szCs w:val="24"/>
          <w:lang w:val="fr-CA"/>
        </w:rPr>
        <w:t xml:space="preserve">s. Lorsque le comité de direction doit prendre une décision à propos d’une question </w:t>
      </w:r>
      <w:r w:rsidR="00ED7A41">
        <w:rPr>
          <w:sz w:val="24"/>
          <w:szCs w:val="24"/>
          <w:lang w:val="fr-CA"/>
        </w:rPr>
        <w:t xml:space="preserve">qui présente pour un membre un </w:t>
      </w:r>
      <w:r w:rsidRPr="00BC1EE4">
        <w:rPr>
          <w:sz w:val="24"/>
          <w:szCs w:val="24"/>
          <w:lang w:val="fr-CA"/>
        </w:rPr>
        <w:t xml:space="preserve">conflit d’intérêts </w:t>
      </w:r>
      <w:r w:rsidR="007F52E2">
        <w:rPr>
          <w:sz w:val="24"/>
          <w:szCs w:val="24"/>
          <w:lang w:val="fr-CA"/>
        </w:rPr>
        <w:t>inévitable</w:t>
      </w:r>
      <w:r w:rsidRPr="00BC1EE4">
        <w:rPr>
          <w:sz w:val="24"/>
          <w:szCs w:val="24"/>
          <w:lang w:val="fr-CA"/>
        </w:rPr>
        <w:t>, ce</w:t>
      </w:r>
      <w:r w:rsidR="00ED7A41">
        <w:rPr>
          <w:sz w:val="24"/>
          <w:szCs w:val="24"/>
          <w:lang w:val="fr-CA"/>
        </w:rPr>
        <w:t>lui</w:t>
      </w:r>
      <w:r w:rsidR="00ED7A41">
        <w:rPr>
          <w:sz w:val="24"/>
          <w:szCs w:val="24"/>
          <w:lang w:val="fr-CA"/>
        </w:rPr>
        <w:noBreakHyphen/>
        <w:t>ci</w:t>
      </w:r>
      <w:r w:rsidRPr="00BC1EE4">
        <w:rPr>
          <w:sz w:val="24"/>
          <w:szCs w:val="24"/>
          <w:lang w:val="fr-CA"/>
        </w:rPr>
        <w:t xml:space="preserve"> doit immédiatement déclarer le conflit </w:t>
      </w:r>
      <w:r w:rsidR="00ED7A41">
        <w:rPr>
          <w:sz w:val="24"/>
          <w:szCs w:val="24"/>
          <w:lang w:val="fr-CA"/>
        </w:rPr>
        <w:t xml:space="preserve">d’intérêts </w:t>
      </w:r>
      <w:r w:rsidRPr="00BC1EE4">
        <w:rPr>
          <w:sz w:val="24"/>
          <w:szCs w:val="24"/>
          <w:lang w:val="fr-CA"/>
        </w:rPr>
        <w:t>et s’abstenir de voter sans formuler de commentaires.</w:t>
      </w:r>
    </w:p>
    <w:p w:rsidR="00F26AAD" w:rsidRPr="00BC1EE4" w:rsidRDefault="00F26AAD">
      <w:pPr>
        <w:spacing w:after="0" w:line="240" w:lineRule="auto"/>
        <w:jc w:val="both"/>
        <w:rPr>
          <w:b/>
          <w:sz w:val="24"/>
          <w:szCs w:val="24"/>
          <w:lang w:val="fr-CA"/>
        </w:rPr>
      </w:pPr>
    </w:p>
    <w:p w:rsidR="00F26AAD" w:rsidRPr="008B27F3" w:rsidRDefault="00F26AAD" w:rsidP="00BB43F7">
      <w:pPr>
        <w:spacing w:after="0" w:line="240" w:lineRule="auto"/>
        <w:jc w:val="both"/>
        <w:rPr>
          <w:lang w:val="fr-CA"/>
        </w:rPr>
      </w:pPr>
      <w:r w:rsidRPr="00BC1EE4">
        <w:rPr>
          <w:b/>
          <w:sz w:val="24"/>
          <w:szCs w:val="24"/>
          <w:lang w:val="fr-CA"/>
        </w:rPr>
        <w:t>Confidentialité</w:t>
      </w:r>
      <w:r w:rsidRPr="00BC1EE4">
        <w:rPr>
          <w:sz w:val="24"/>
          <w:szCs w:val="24"/>
          <w:lang w:val="fr-CA"/>
        </w:rPr>
        <w:t xml:space="preserve"> </w:t>
      </w:r>
    </w:p>
    <w:p w:rsidR="00F26AAD" w:rsidRPr="00BC1EE4" w:rsidRDefault="00F26AAD">
      <w:pPr>
        <w:spacing w:after="0" w:line="240" w:lineRule="auto"/>
        <w:jc w:val="both"/>
        <w:rPr>
          <w:b/>
          <w:sz w:val="24"/>
          <w:szCs w:val="24"/>
          <w:lang w:val="fr-CA"/>
        </w:rPr>
      </w:pPr>
    </w:p>
    <w:p w:rsidR="00ED7A41" w:rsidRPr="00ED7A41" w:rsidRDefault="00F26AAD" w:rsidP="00BB43F7">
      <w:pPr>
        <w:spacing w:after="0" w:line="240" w:lineRule="auto"/>
        <w:jc w:val="both"/>
        <w:rPr>
          <w:lang w:val="fr-CA"/>
        </w:rPr>
      </w:pPr>
      <w:r w:rsidRPr="00BC1EE4">
        <w:rPr>
          <w:sz w:val="24"/>
          <w:szCs w:val="24"/>
          <w:lang w:val="fr-CA"/>
        </w:rPr>
        <w:t xml:space="preserve">Les bénévoles doivent respecter la confidentialité des renseignements portant sur des questions délicates. Ils </w:t>
      </w:r>
      <w:r w:rsidR="00ED7A41">
        <w:rPr>
          <w:sz w:val="24"/>
          <w:szCs w:val="24"/>
          <w:lang w:val="fr-CA"/>
        </w:rPr>
        <w:t xml:space="preserve">doivent </w:t>
      </w:r>
      <w:r w:rsidRPr="00BC1EE4">
        <w:rPr>
          <w:sz w:val="24"/>
          <w:szCs w:val="24"/>
          <w:lang w:val="fr-CA"/>
        </w:rPr>
        <w:t>s’abst</w:t>
      </w:r>
      <w:r w:rsidR="00ED7A41">
        <w:rPr>
          <w:sz w:val="24"/>
          <w:szCs w:val="24"/>
          <w:lang w:val="fr-CA"/>
        </w:rPr>
        <w:t>enir de</w:t>
      </w:r>
      <w:r w:rsidRPr="00BC1EE4">
        <w:rPr>
          <w:sz w:val="24"/>
          <w:szCs w:val="24"/>
          <w:lang w:val="fr-CA"/>
        </w:rPr>
        <w:t xml:space="preserve"> divulguer des renseignements confidentiels sur les membres du CANB, sur toute autre personne, entreprise, association ou société, sur tout autre partenaire ou groupe, ou sur toute affaire du Conseil, sans en avoir d’abord obtenu l’autorisation. Les bénévoles ne doivent en aucun cas fournir de listes de noms, d’adresses ou de numéros de téléphone des bénévoles ou des membres du CANB à des parties externes. Les </w:t>
      </w:r>
      <w:r w:rsidRPr="00BC1EE4">
        <w:rPr>
          <w:sz w:val="24"/>
          <w:szCs w:val="24"/>
          <w:lang w:val="fr-CA"/>
        </w:rPr>
        <w:lastRenderedPageBreak/>
        <w:t>bénévoles n</w:t>
      </w:r>
      <w:r w:rsidR="00ED7A41">
        <w:rPr>
          <w:sz w:val="24"/>
          <w:szCs w:val="24"/>
          <w:lang w:val="fr-CA"/>
        </w:rPr>
        <w:t xml:space="preserve">e doivent pas </w:t>
      </w:r>
      <w:r w:rsidRPr="00BC1EE4">
        <w:rPr>
          <w:sz w:val="24"/>
          <w:szCs w:val="24"/>
          <w:lang w:val="fr-CA"/>
        </w:rPr>
        <w:t xml:space="preserve">utiliser </w:t>
      </w:r>
      <w:r w:rsidR="00ED7A41">
        <w:rPr>
          <w:sz w:val="24"/>
          <w:szCs w:val="24"/>
          <w:lang w:val="fr-CA"/>
        </w:rPr>
        <w:t xml:space="preserve">ou </w:t>
      </w:r>
      <w:r w:rsidRPr="00BC1EE4">
        <w:rPr>
          <w:sz w:val="24"/>
          <w:szCs w:val="24"/>
          <w:lang w:val="fr-CA"/>
        </w:rPr>
        <w:t>transmettr</w:t>
      </w:r>
      <w:r w:rsidR="00ED7A41">
        <w:rPr>
          <w:sz w:val="24"/>
          <w:szCs w:val="24"/>
          <w:lang w:val="fr-CA"/>
        </w:rPr>
        <w:t>e</w:t>
      </w:r>
      <w:r w:rsidRPr="00BC1EE4">
        <w:rPr>
          <w:sz w:val="24"/>
          <w:szCs w:val="24"/>
          <w:lang w:val="fr-CA"/>
        </w:rPr>
        <w:t xml:space="preserve"> de renseignements confidentiels, et </w:t>
      </w:r>
      <w:r w:rsidR="00ED7A41">
        <w:rPr>
          <w:sz w:val="24"/>
          <w:szCs w:val="24"/>
          <w:lang w:val="fr-CA"/>
        </w:rPr>
        <w:t xml:space="preserve">ne doivent pas </w:t>
      </w:r>
      <w:r w:rsidRPr="00BC1EE4">
        <w:rPr>
          <w:sz w:val="24"/>
          <w:szCs w:val="24"/>
          <w:lang w:val="fr-CA"/>
        </w:rPr>
        <w:t>utiliser les connaissances acquises dans le cadre des activités du Conseil à des fins personnelles ou financières ni à l’avantage d’un tiers.</w:t>
      </w:r>
    </w:p>
    <w:p w:rsidR="00E6530C" w:rsidRDefault="00E6530C" w:rsidP="00BB43F7">
      <w:pPr>
        <w:spacing w:after="0" w:line="240" w:lineRule="auto"/>
        <w:jc w:val="both"/>
        <w:rPr>
          <w:sz w:val="24"/>
          <w:szCs w:val="24"/>
          <w:lang w:val="fr-CA"/>
        </w:rPr>
      </w:pPr>
    </w:p>
    <w:p w:rsidR="00F26AAD" w:rsidRPr="003D07E1" w:rsidRDefault="00F26AAD" w:rsidP="00BB43F7">
      <w:pPr>
        <w:spacing w:after="0" w:line="240" w:lineRule="auto"/>
        <w:jc w:val="both"/>
        <w:rPr>
          <w:lang w:val="fr-CA"/>
        </w:rPr>
      </w:pPr>
      <w:r w:rsidRPr="00BC1EE4">
        <w:rPr>
          <w:sz w:val="24"/>
          <w:szCs w:val="24"/>
          <w:lang w:val="fr-CA"/>
        </w:rPr>
        <w:t xml:space="preserve">Les bénévoles </w:t>
      </w:r>
      <w:r w:rsidR="008B27F3">
        <w:rPr>
          <w:sz w:val="24"/>
          <w:szCs w:val="24"/>
          <w:lang w:val="fr-CA"/>
        </w:rPr>
        <w:t xml:space="preserve">doivent </w:t>
      </w:r>
      <w:r w:rsidRPr="00BC1EE4">
        <w:rPr>
          <w:sz w:val="24"/>
          <w:szCs w:val="24"/>
          <w:lang w:val="fr-CA"/>
        </w:rPr>
        <w:t xml:space="preserve">gérer les documents écrits comme il se doit et, lorsque nécessaire, en préserver la confidentialité en protégeant tous les documents de travail obtenus en leur qualité de membres du comité de direction jusqu’à discussion et approbation par le comité, et </w:t>
      </w:r>
      <w:r w:rsidR="008B27F3">
        <w:rPr>
          <w:sz w:val="24"/>
          <w:szCs w:val="24"/>
          <w:lang w:val="fr-CA"/>
        </w:rPr>
        <w:t xml:space="preserve">doivent faire </w:t>
      </w:r>
      <w:r w:rsidRPr="00BC1EE4">
        <w:rPr>
          <w:sz w:val="24"/>
          <w:szCs w:val="24"/>
          <w:lang w:val="fr-CA"/>
        </w:rPr>
        <w:t xml:space="preserve">preuve de discrétion lorsqu’ils les utilisent ou </w:t>
      </w:r>
      <w:r w:rsidR="003D07E1">
        <w:rPr>
          <w:sz w:val="24"/>
          <w:szCs w:val="24"/>
          <w:lang w:val="fr-CA"/>
        </w:rPr>
        <w:t xml:space="preserve">les éliminent </w:t>
      </w:r>
      <w:r w:rsidRPr="00BC1EE4">
        <w:rPr>
          <w:sz w:val="24"/>
          <w:szCs w:val="24"/>
          <w:lang w:val="fr-CA"/>
        </w:rPr>
        <w:t xml:space="preserve">par la suite. Si les bénévoles sont incertains de l’état d’un renseignement obtenu, ils </w:t>
      </w:r>
      <w:r w:rsidR="003D07E1">
        <w:rPr>
          <w:sz w:val="24"/>
          <w:szCs w:val="24"/>
          <w:lang w:val="fr-CA"/>
        </w:rPr>
        <w:t xml:space="preserve">doivent </w:t>
      </w:r>
      <w:r w:rsidRPr="00BC1EE4">
        <w:rPr>
          <w:sz w:val="24"/>
          <w:szCs w:val="24"/>
          <w:lang w:val="fr-CA"/>
        </w:rPr>
        <w:t xml:space="preserve">le traiter comme s’il était confidentiel. </w:t>
      </w:r>
    </w:p>
    <w:p w:rsidR="00F26AAD" w:rsidRPr="00BC1EE4" w:rsidRDefault="00F26AAD">
      <w:pPr>
        <w:spacing w:after="0" w:line="240" w:lineRule="auto"/>
        <w:jc w:val="both"/>
        <w:rPr>
          <w:sz w:val="24"/>
          <w:szCs w:val="24"/>
          <w:lang w:val="fr-CA"/>
        </w:rPr>
      </w:pPr>
    </w:p>
    <w:sectPr w:rsidR="00F26AAD" w:rsidRPr="00BC1E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B5" w:rsidRDefault="009056B5">
      <w:pPr>
        <w:spacing w:after="0" w:line="240" w:lineRule="auto"/>
        <w:rPr>
          <w:lang w:val="fr-CA"/>
        </w:rPr>
      </w:pPr>
      <w:r>
        <w:rPr>
          <w:lang w:val="fr-CA"/>
        </w:rPr>
        <w:separator/>
      </w:r>
    </w:p>
  </w:endnote>
  <w:endnote w:type="continuationSeparator" w:id="0">
    <w:p w:rsidR="009056B5" w:rsidRDefault="009056B5">
      <w:pPr>
        <w:spacing w:after="0" w:line="240" w:lineRule="auto"/>
        <w:rPr>
          <w:lang w:val="fr-CA"/>
        </w:rPr>
      </w:pPr>
      <w:r>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19" w:rsidRDefault="00563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AD" w:rsidRPr="00BC1EE4" w:rsidRDefault="00F26AAD" w:rsidP="00BB43F7">
    <w:pPr>
      <w:pStyle w:val="Footer"/>
      <w:jc w:val="center"/>
      <w:rPr>
        <w:lang w:val="fr-CA"/>
      </w:rPr>
    </w:pPr>
    <w:r w:rsidRPr="00BC1EE4">
      <w:rPr>
        <w:lang w:val="fr-CA"/>
      </w:rPr>
      <w:t xml:space="preserve">Page </w:t>
    </w:r>
    <w:r w:rsidR="006B1012" w:rsidRPr="00BC1EE4">
      <w:rPr>
        <w:b/>
        <w:bCs/>
        <w:lang w:val="fr-CA"/>
      </w:rPr>
      <w:fldChar w:fldCharType="begin"/>
    </w:r>
    <w:r w:rsidR="006B1012" w:rsidRPr="00BC1EE4">
      <w:rPr>
        <w:b/>
        <w:bCs/>
        <w:lang w:val="fr-CA"/>
      </w:rPr>
      <w:instrText xml:space="preserve"> PAGE </w:instrText>
    </w:r>
    <w:r w:rsidR="006B1012" w:rsidRPr="00BC1EE4">
      <w:rPr>
        <w:b/>
        <w:bCs/>
        <w:lang w:val="fr-CA"/>
      </w:rPr>
      <w:fldChar w:fldCharType="separate"/>
    </w:r>
    <w:r w:rsidR="00E6530C">
      <w:rPr>
        <w:b/>
        <w:bCs/>
        <w:noProof/>
        <w:lang w:val="fr-CA"/>
      </w:rPr>
      <w:t>1</w:t>
    </w:r>
    <w:r w:rsidR="006B1012" w:rsidRPr="00BC1EE4">
      <w:rPr>
        <w:b/>
        <w:bCs/>
        <w:lang w:val="fr-CA"/>
      </w:rPr>
      <w:fldChar w:fldCharType="end"/>
    </w:r>
    <w:r w:rsidRPr="00BC1EE4">
      <w:rPr>
        <w:lang w:val="fr-CA"/>
      </w:rPr>
      <w:t xml:space="preserve"> </w:t>
    </w:r>
    <w:r w:rsidR="00BC1EE4" w:rsidRPr="00BC1EE4">
      <w:rPr>
        <w:lang w:val="fr-CA"/>
      </w:rPr>
      <w:t>sur</w:t>
    </w:r>
    <w:r w:rsidRPr="00BC1EE4">
      <w:rPr>
        <w:lang w:val="fr-CA"/>
      </w:rPr>
      <w:t xml:space="preserve"> </w:t>
    </w:r>
    <w:r w:rsidR="006B1012" w:rsidRPr="00BC1EE4">
      <w:rPr>
        <w:b/>
        <w:bCs/>
        <w:lang w:val="fr-CA"/>
      </w:rPr>
      <w:fldChar w:fldCharType="begin"/>
    </w:r>
    <w:r w:rsidR="006B1012" w:rsidRPr="00BC1EE4">
      <w:rPr>
        <w:b/>
        <w:bCs/>
        <w:lang w:val="fr-CA"/>
      </w:rPr>
      <w:instrText xml:space="preserve"> NUMPAGES  </w:instrText>
    </w:r>
    <w:r w:rsidR="006B1012" w:rsidRPr="00BC1EE4">
      <w:rPr>
        <w:b/>
        <w:bCs/>
        <w:lang w:val="fr-CA"/>
      </w:rPr>
      <w:fldChar w:fldCharType="separate"/>
    </w:r>
    <w:r w:rsidR="00E6530C">
      <w:rPr>
        <w:b/>
        <w:bCs/>
        <w:noProof/>
        <w:lang w:val="fr-CA"/>
      </w:rPr>
      <w:t>3</w:t>
    </w:r>
    <w:r w:rsidR="006B1012" w:rsidRPr="00BC1EE4">
      <w:rPr>
        <w:b/>
        <w:bCs/>
        <w:lang w:val="fr-CA"/>
      </w:rPr>
      <w:fldChar w:fldCharType="end"/>
    </w:r>
  </w:p>
  <w:p w:rsidR="00F26AAD" w:rsidRPr="00BC1EE4" w:rsidRDefault="00F26AAD">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19" w:rsidRDefault="00563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B5" w:rsidRDefault="009056B5">
      <w:pPr>
        <w:spacing w:after="0" w:line="240" w:lineRule="auto"/>
        <w:rPr>
          <w:lang w:val="fr-CA"/>
        </w:rPr>
      </w:pPr>
      <w:r>
        <w:rPr>
          <w:lang w:val="fr-CA"/>
        </w:rPr>
        <w:separator/>
      </w:r>
    </w:p>
  </w:footnote>
  <w:footnote w:type="continuationSeparator" w:id="0">
    <w:p w:rsidR="009056B5" w:rsidRDefault="009056B5">
      <w:pPr>
        <w:spacing w:after="0" w:line="240" w:lineRule="auto"/>
        <w:rPr>
          <w:lang w:val="fr-CA"/>
        </w:rPr>
      </w:pPr>
      <w:r>
        <w:rPr>
          <w:lang w:val="fr-C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19" w:rsidRDefault="00563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AD" w:rsidRPr="00BC1EE4" w:rsidRDefault="00F26AAD" w:rsidP="00BB43F7">
    <w:pPr>
      <w:pStyle w:val="Header"/>
      <w:rPr>
        <w:b/>
        <w:sz w:val="24"/>
        <w:szCs w:val="24"/>
        <w:lang w:val="fr-CA"/>
      </w:rPr>
    </w:pPr>
    <w:r w:rsidRPr="00BC1EE4">
      <w:rPr>
        <w:b/>
        <w:sz w:val="24"/>
        <w:szCs w:val="24"/>
        <w:lang w:val="fr-CA"/>
      </w:rPr>
      <w:t>Conseil des archives du Nouveau-Brunswick</w:t>
    </w:r>
    <w:r w:rsidR="003B603E" w:rsidRPr="00BC1EE4">
      <w:rPr>
        <w:b/>
        <w:sz w:val="24"/>
        <w:szCs w:val="24"/>
        <w:lang w:val="fr-CA"/>
      </w:rPr>
      <w:tab/>
    </w:r>
    <w:r w:rsidR="003B603E" w:rsidRPr="00BC1EE4">
      <w:rPr>
        <w:b/>
        <w:sz w:val="24"/>
        <w:szCs w:val="24"/>
        <w:lang w:val="fr-CA"/>
      </w:rPr>
      <w:tab/>
    </w:r>
    <w:r w:rsidRPr="00BC1EE4">
      <w:rPr>
        <w:b/>
        <w:sz w:val="24"/>
        <w:szCs w:val="24"/>
        <w:lang w:val="fr-CA"/>
      </w:rPr>
      <w:t>Code de conduite des bénévoles</w:t>
    </w:r>
  </w:p>
  <w:p w:rsidR="00F26AAD" w:rsidRPr="00BC1EE4" w:rsidRDefault="00F26AAD" w:rsidP="00BB43F7">
    <w:pPr>
      <w:pStyle w:val="Footer"/>
      <w:rPr>
        <w:lang w:val="fr-CA"/>
      </w:rPr>
    </w:pPr>
    <w:r w:rsidRPr="00BC1EE4">
      <w:rPr>
        <w:lang w:val="fr-CA"/>
      </w:rPr>
      <w:t>Approuvé à l’AGA xxx</w:t>
    </w:r>
  </w:p>
  <w:p w:rsidR="00F26AAD" w:rsidRPr="00BC1EE4" w:rsidRDefault="00F26AAD" w:rsidP="00BB43F7">
    <w:pPr>
      <w:pStyle w:val="Footer"/>
      <w:rPr>
        <w:lang w:val="fr-CA"/>
      </w:rPr>
    </w:pPr>
    <w:r w:rsidRPr="00BC1EE4">
      <w:rPr>
        <w:lang w:val="fr-CA"/>
      </w:rPr>
      <w:t xml:space="preserve">Date </w:t>
    </w:r>
  </w:p>
  <w:p w:rsidR="00F26AAD" w:rsidRPr="00BC1EE4" w:rsidRDefault="003B603E">
    <w:pPr>
      <w:pStyle w:val="Header"/>
      <w:rPr>
        <w:lang w:val="fr-CA"/>
      </w:rPr>
    </w:pPr>
    <w:r w:rsidRPr="00BC1EE4">
      <w:rPr>
        <w:noProof/>
        <w:lang w:val="fr-CA" w:eastAsia="fr-CA"/>
      </w:rPr>
      <mc:AlternateContent>
        <mc:Choice Requires="wps">
          <w:drawing>
            <wp:anchor distT="0" distB="0" distL="114300" distR="114300" simplePos="0" relativeHeight="251657728" behindDoc="0" locked="0" layoutInCell="1" allowOverlap="1" wp14:anchorId="4F21EB8B" wp14:editId="635606F7">
              <wp:simplePos x="0" y="0"/>
              <wp:positionH relativeFrom="column">
                <wp:posOffset>0</wp:posOffset>
              </wp:positionH>
              <wp:positionV relativeFrom="paragraph">
                <wp:posOffset>113665</wp:posOffset>
              </wp:positionV>
              <wp:extent cx="5953125" cy="9525"/>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952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68.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" strokecolor="#5b9bd5" strokeweight=".5pt">
              <v:stroke joinstyle="miter"/>
            </v:line>
          </w:pict>
        </mc:Fallback>
      </mc:AlternateContent>
    </w:r>
  </w:p>
  <w:p w:rsidR="00F26AAD" w:rsidRPr="00BC1EE4" w:rsidRDefault="00F26AAD">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19" w:rsidRDefault="00563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46"/>
    <w:rsid w:val="001C670C"/>
    <w:rsid w:val="003B603E"/>
    <w:rsid w:val="003D07E1"/>
    <w:rsid w:val="00563619"/>
    <w:rsid w:val="005C2D6F"/>
    <w:rsid w:val="006B1012"/>
    <w:rsid w:val="007F52E2"/>
    <w:rsid w:val="00860D46"/>
    <w:rsid w:val="008B27F3"/>
    <w:rsid w:val="009056B5"/>
    <w:rsid w:val="00BB43F7"/>
    <w:rsid w:val="00BC1EE4"/>
    <w:rsid w:val="00C6482C"/>
    <w:rsid w:val="00E20436"/>
    <w:rsid w:val="00E6530C"/>
    <w:rsid w:val="00ED7A41"/>
    <w:rsid w:val="00F26AAD"/>
    <w:rsid w:val="00FF0657"/>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val="en-C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C82"/>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rsid w:val="002D2C82"/>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customStyle="1" w:styleId="Default">
    <w:name w:val="Default"/>
    <w:rsid w:val="001B628F"/>
    <w:pPr>
      <w:autoSpaceDE w:val="0"/>
      <w:autoSpaceDN w:val="0"/>
      <w:adjustRightInd w:val="0"/>
    </w:pPr>
    <w:rPr>
      <w:rFonts w:ascii="Times New Roman" w:hAnsi="Times New Roman" w:cs="Times New Roman"/>
      <w:color w:val="000000"/>
      <w:sz w:val="24"/>
      <w:szCs w:val="24"/>
      <w:lang w:val="en-US" w:eastAsia="en-US"/>
    </w:rPr>
  </w:style>
  <w:style w:type="character" w:customStyle="1" w:styleId="tw4winInternal">
    <w:name w:val="tw4winInternal"/>
    <w:uiPriority w:val="99"/>
    <w:rPr>
      <w:rFonts w:ascii="Courier New" w:hAnsi="Courier New"/>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val="en-C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C82"/>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rsid w:val="002D2C82"/>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customStyle="1" w:styleId="Default">
    <w:name w:val="Default"/>
    <w:rsid w:val="001B628F"/>
    <w:pPr>
      <w:autoSpaceDE w:val="0"/>
      <w:autoSpaceDN w:val="0"/>
      <w:adjustRightInd w:val="0"/>
    </w:pPr>
    <w:rPr>
      <w:rFonts w:ascii="Times New Roman" w:hAnsi="Times New Roman" w:cs="Times New Roman"/>
      <w:color w:val="000000"/>
      <w:sz w:val="24"/>
      <w:szCs w:val="24"/>
      <w:lang w:val="en-US" w:eastAsia="en-US"/>
    </w:rPr>
  </w:style>
  <w:style w:type="character" w:customStyle="1" w:styleId="tw4winInternal">
    <w:name w:val="tw4winInternal"/>
    <w:uiPriority w:val="99"/>
    <w:rPr>
      <w:rFonts w:ascii="Courier New" w:hAnsi="Courier New"/>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GNB</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Cyr, Jean-Roch   (DGS/MSG)</cp:lastModifiedBy>
  <cp:revision>3</cp:revision>
  <dcterms:created xsi:type="dcterms:W3CDTF">2018-04-04T17:52:00Z</dcterms:created>
  <dcterms:modified xsi:type="dcterms:W3CDTF">2018-04-04T17:53:00Z</dcterms:modified>
</cp:coreProperties>
</file>